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50599C" w:rsidRPr="0071665E">
        <w:rPr>
          <w:rFonts w:eastAsia="Times New Roman" w:cs="Arial"/>
          <w:lang w:eastAsia="cs-CZ"/>
        </w:rPr>
        <w:t xml:space="preserve">Rekonstrukce napájecího vedení z </w:t>
      </w:r>
      <w:proofErr w:type="spellStart"/>
      <w:r w:rsidR="0050599C" w:rsidRPr="0071665E">
        <w:rPr>
          <w:rFonts w:eastAsia="Times New Roman" w:cs="Arial"/>
          <w:lang w:eastAsia="cs-CZ"/>
        </w:rPr>
        <w:t>SpS</w:t>
      </w:r>
      <w:proofErr w:type="spellEnd"/>
      <w:r w:rsidR="0050599C" w:rsidRPr="0071665E">
        <w:rPr>
          <w:rFonts w:eastAsia="Times New Roman" w:cs="Arial"/>
          <w:lang w:eastAsia="cs-CZ"/>
        </w:rPr>
        <w:t xml:space="preserve"> Polanka nad Odrou na traťový úsek </w:t>
      </w:r>
      <w:proofErr w:type="spellStart"/>
      <w:r w:rsidR="0050599C" w:rsidRPr="0071665E">
        <w:rPr>
          <w:rFonts w:eastAsia="Times New Roman" w:cs="Arial"/>
          <w:lang w:eastAsia="cs-CZ"/>
        </w:rPr>
        <w:t>odb.Odra</w:t>
      </w:r>
      <w:proofErr w:type="spellEnd"/>
      <w:r w:rsidR="0050599C" w:rsidRPr="0071665E">
        <w:rPr>
          <w:rFonts w:eastAsia="Times New Roman" w:cs="Arial"/>
          <w:lang w:eastAsia="cs-CZ"/>
        </w:rPr>
        <w:t xml:space="preserve"> – Ostrava </w:t>
      </w:r>
      <w:proofErr w:type="spellStart"/>
      <w:r w:rsidR="0050599C" w:rsidRPr="0071665E">
        <w:rPr>
          <w:rFonts w:eastAsia="Times New Roman" w:cs="Arial"/>
          <w:lang w:eastAsia="cs-CZ"/>
        </w:rPr>
        <w:t>Svinov</w:t>
      </w:r>
      <w:proofErr w:type="spellEnd"/>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50599C" w:rsidP="00F91101">
      <w:pPr>
        <w:spacing w:after="120"/>
        <w:ind w:left="567"/>
        <w:jc w:val="both"/>
        <w:rPr>
          <w:rFonts w:ascii="Verdana" w:hAnsi="Verdana" w:cs="Calibri"/>
        </w:rPr>
      </w:pPr>
      <w:r>
        <w:t xml:space="preserve">Mgr. Jan </w:t>
      </w:r>
      <w:proofErr w:type="gramStart"/>
      <w:r>
        <w:t xml:space="preserve">Foldyna </w:t>
      </w:r>
      <w:r w:rsidR="00F91101" w:rsidRPr="005C7EED">
        <w:rPr>
          <w:rFonts w:ascii="Verdana" w:hAnsi="Verdana" w:cs="Calibri"/>
        </w:rPr>
        <w:t>, tel.</w:t>
      </w:r>
      <w:proofErr w:type="gramEnd"/>
      <w:r w:rsidR="00F91101" w:rsidRPr="005C7EED">
        <w:rPr>
          <w:rFonts w:ascii="Verdana" w:hAnsi="Verdana" w:cs="Calibri"/>
        </w:rPr>
        <w:t xml:space="preserve">: </w:t>
      </w:r>
      <w:r w:rsidRPr="0050599C">
        <w:t>+420 601 160</w:t>
      </w:r>
      <w:r>
        <w:t> </w:t>
      </w:r>
      <w:r w:rsidRPr="0050599C">
        <w:t>009</w:t>
      </w:r>
      <w: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50599C" w:rsidP="00F91101">
      <w:pPr>
        <w:spacing w:after="120"/>
        <w:ind w:left="567"/>
        <w:jc w:val="both"/>
        <w:rPr>
          <w:rFonts w:ascii="Verdana" w:hAnsi="Verdana" w:cs="Calibri"/>
        </w:rPr>
      </w:pPr>
      <w:r>
        <w:rPr>
          <w:rFonts w:ascii="Verdana" w:hAnsi="Verdana" w:cs="Calibri"/>
        </w:rPr>
        <w:t>Ing. Jana Mantuanelli</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B769A2">
        <w:t>+420 725 887 378</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50599C">
        <w:t>5813510009</w:t>
      </w:r>
    </w:p>
    <w:p w:rsidR="00F422D3" w:rsidRDefault="00F422D3" w:rsidP="00B42F40">
      <w:pPr>
        <w:pStyle w:val="Textbezodsazen"/>
      </w:pPr>
      <w:r w:rsidRPr="00B42F40">
        <w:t>a</w:t>
      </w: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F91101"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50599C" w:rsidRPr="0071665E">
        <w:rPr>
          <w:rFonts w:eastAsia="Times New Roman" w:cs="Arial"/>
          <w:b/>
          <w:lang w:eastAsia="cs-CZ"/>
        </w:rPr>
        <w:t xml:space="preserve">Rekonstrukce napájecího vedení z </w:t>
      </w:r>
      <w:proofErr w:type="spellStart"/>
      <w:r w:rsidR="0050599C" w:rsidRPr="0071665E">
        <w:rPr>
          <w:rFonts w:eastAsia="Times New Roman" w:cs="Arial"/>
          <w:b/>
          <w:lang w:eastAsia="cs-CZ"/>
        </w:rPr>
        <w:t>SpS</w:t>
      </w:r>
      <w:proofErr w:type="spellEnd"/>
      <w:r w:rsidR="0050599C" w:rsidRPr="0071665E">
        <w:rPr>
          <w:rFonts w:eastAsia="Times New Roman" w:cs="Arial"/>
          <w:b/>
          <w:lang w:eastAsia="cs-CZ"/>
        </w:rPr>
        <w:t xml:space="preserve"> Polanka nad Odrou na traťový úsek </w:t>
      </w:r>
      <w:proofErr w:type="spellStart"/>
      <w:r w:rsidR="0050599C" w:rsidRPr="0071665E">
        <w:rPr>
          <w:rFonts w:eastAsia="Times New Roman" w:cs="Arial"/>
          <w:b/>
          <w:lang w:eastAsia="cs-CZ"/>
        </w:rPr>
        <w:t>odb.Odra</w:t>
      </w:r>
      <w:proofErr w:type="spellEnd"/>
      <w:r w:rsidR="0050599C" w:rsidRPr="0071665E">
        <w:rPr>
          <w:rFonts w:eastAsia="Times New Roman" w:cs="Arial"/>
          <w:b/>
          <w:lang w:eastAsia="cs-CZ"/>
        </w:rPr>
        <w:t xml:space="preserve"> – Ostrava </w:t>
      </w:r>
      <w:proofErr w:type="spellStart"/>
      <w:r w:rsidR="0050599C" w:rsidRPr="0071665E">
        <w:rPr>
          <w:rFonts w:eastAsia="Times New Roman" w:cs="Arial"/>
          <w:b/>
          <w:lang w:eastAsia="cs-CZ"/>
        </w:rPr>
        <w:t>Svinov</w:t>
      </w:r>
      <w:proofErr w:type="spellEnd"/>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lastRenderedPageBreak/>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lastRenderedPageBreak/>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lastRenderedPageBreak/>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lastRenderedPageBreak/>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w:t>
      </w:r>
      <w:r w:rsidRPr="00100242">
        <w:t xml:space="preserve">činnosti: </w:t>
      </w:r>
      <w:proofErr w:type="gramStart"/>
      <w:r w:rsidRPr="00100242">
        <w:t>do</w:t>
      </w:r>
      <w:r w:rsidR="0050599C" w:rsidRPr="00100242">
        <w:t xml:space="preserve"> </w:t>
      </w:r>
      <w:r w:rsidR="0050599C" w:rsidRPr="00100242">
        <w:rPr>
          <w:rFonts w:cs="Arial"/>
        </w:rPr>
        <w:t>9–ti</w:t>
      </w:r>
      <w:proofErr w:type="gramEnd"/>
      <w:r w:rsidR="0050599C" w:rsidRPr="00100242">
        <w:rPr>
          <w:rFonts w:cs="Arial"/>
        </w:rPr>
        <w:t xml:space="preserve"> </w:t>
      </w:r>
      <w:r w:rsidRPr="00100242">
        <w:t>měsíců</w:t>
      </w:r>
      <w:r w:rsidRPr="005C7EED">
        <w:t xml:space="preserve"> 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Koordinátor BOZP je oprávněn odstoupit od této smlouvy v případě, že při provádění činností, jež jsou předmětem smlouvy, zjistí</w:t>
      </w:r>
      <w:bookmarkStart w:id="0" w:name="_GoBack"/>
      <w:bookmarkEnd w:id="0"/>
      <w:r w:rsidRPr="005C7EED">
        <w:t xml:space="preserve">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 xml:space="preserve">k poskytování součinnosti koordinátorovi BOZP po celou dobu realizace stavby a rovněž uvedenou smlouvou bude </w:t>
      </w:r>
      <w:r w:rsidRPr="005C7EED">
        <w:lastRenderedPageBreak/>
        <w:t>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lastRenderedPageBreak/>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w:t>
      </w:r>
      <w:r w:rsidRPr="005C7EED">
        <w:lastRenderedPageBreak/>
        <w:t>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50599C" w:rsidRDefault="0050599C" w:rsidP="009F0867">
      <w:pPr>
        <w:pStyle w:val="Textbezodsazen"/>
        <w:rPr>
          <w:rStyle w:val="Tun"/>
        </w:rPr>
      </w:pPr>
    </w:p>
    <w:p w:rsidR="007D77B4" w:rsidRPr="0050599C"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50599C" w:rsidRDefault="0050599C"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Olomouc</w:t>
      </w:r>
      <w:r w:rsidR="0050599C">
        <w:t>i</w:t>
      </w:r>
      <w:r>
        <w:t xml:space="preserve">,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50599C" w:rsidRDefault="0050599C" w:rsidP="009F0867">
      <w:pPr>
        <w:pStyle w:val="Textbezodsazen"/>
      </w:pPr>
    </w:p>
    <w:p w:rsidR="0050599C" w:rsidRDefault="0050599C"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F422D3" w:rsidRDefault="00342DC7" w:rsidP="0050599C">
      <w:pPr>
        <w:pStyle w:val="Textbezodsazen"/>
        <w:spacing w:after="0"/>
      </w:pPr>
      <w:r>
        <w:t>Správa železni</w:t>
      </w:r>
      <w:r w:rsidR="00D74633">
        <w:t>c</w:t>
      </w:r>
      <w:r w:rsidR="0050599C">
        <w:t>, státní organizace</w:t>
      </w: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0242">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024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0242"/>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599C"/>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CD450132-AE7C-4AE7-85BD-31329D018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TotalTime>
  <Pages>11</Pages>
  <Words>5024</Words>
  <Characters>29646</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2019-03-12T14:16:00Z</cp:lastPrinted>
  <dcterms:created xsi:type="dcterms:W3CDTF">2020-01-27T09:05:00Z</dcterms:created>
  <dcterms:modified xsi:type="dcterms:W3CDTF">2020-08-31T07:51:00Z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